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04" w:rsidRDefault="000D6704" w:rsidP="000D6704">
      <w:pPr>
        <w:pStyle w:val="Header"/>
        <w:tabs>
          <w:tab w:val="clear" w:pos="4320"/>
          <w:tab w:val="clear" w:pos="8640"/>
          <w:tab w:val="left" w:pos="468"/>
        </w:tabs>
        <w:jc w:val="center"/>
        <w:rPr>
          <w:b/>
          <w:sz w:val="24"/>
        </w:rPr>
      </w:pPr>
      <w:r>
        <w:rPr>
          <w:b/>
          <w:sz w:val="24"/>
        </w:rPr>
        <w:t>EXHIBIT H</w:t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napToGrid/>
          <w:sz w:val="24"/>
        </w:rPr>
      </w:pPr>
      <w:r>
        <w:t>COLORADO DEPARTMENT OF TRANSPORATION</w:t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CHECKLIST FOR RESIDENTIAL RELOCATION</w:t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</w:pPr>
      <w:r>
        <w:tab/>
        <w:t xml:space="preserve">Project Code: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</w:pPr>
      <w:r>
        <w:tab/>
        <w:t xml:space="preserve">Parcel #: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</w:pPr>
      <w:r>
        <w:tab/>
        <w:t xml:space="preserve">Project #: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</w:pPr>
      <w:r>
        <w:tab/>
        <w:t xml:space="preserve">Real Estate Specialist: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 xml:space="preserve">Acquisition by: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State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Local Public Agency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Consultant</w:t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 xml:space="preserve">Taking: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Total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Partial</w:t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 xml:space="preserve">Acquisition type: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Negotiated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Administrative Settlement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Court Award</w:t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>Final Acquisition Costs: $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 xml:space="preserve">Final Acquisition Date: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Owner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Tenant   Name: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 xml:space="preserve">Subject Address: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Single Family Dwelling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Apartment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Mobile Home</w:t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 xml:space="preserve">Date of Occupancy: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 xml:space="preserve">Number in Occupancy: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 xml:space="preserve">Date Moved: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  <w:r>
        <w:t xml:space="preserve">Replacement Housing Address: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6840"/>
          <w:tab w:val="left" w:pos="8640"/>
        </w:tabs>
      </w:pPr>
      <w:r>
        <w:t xml:space="preserve">Replacement Housing Payment (RFP)   Date Approved: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  $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>
        <w:tab/>
        <w:t>Date Paid: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6840"/>
          <w:tab w:val="left" w:pos="8640"/>
        </w:tabs>
      </w:pPr>
      <w:r>
        <w:t xml:space="preserve">Moving Costs Payment                           Date Approved: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  $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>
        <w:tab/>
        <w:t>Date Paid: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</w:pP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6480"/>
          <w:tab w:val="left" w:pos="7380"/>
          <w:tab w:val="left" w:pos="8640"/>
        </w:tabs>
      </w:pPr>
      <w:r>
        <w:t xml:space="preserve">Evaluation Items:          </w:t>
      </w:r>
      <w:r>
        <w:tab/>
      </w:r>
      <w:r>
        <w:tab/>
      </w:r>
      <w:r>
        <w:tab/>
      </w:r>
      <w:r>
        <w:tab/>
        <w:t>Date</w:t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>A.</w:t>
      </w:r>
      <w:r>
        <w:tab/>
        <w:t xml:space="preserve">Relocation benefits adequately explained to </w:t>
      </w:r>
      <w:proofErr w:type="spellStart"/>
      <w:r>
        <w:t>displacees</w:t>
      </w:r>
      <w:proofErr w:type="spellEnd"/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  <w:r>
        <w:tab/>
      </w:r>
      <w:r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fldChar w:fldCharType="end"/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>B.</w:t>
      </w:r>
      <w:r>
        <w:tab/>
        <w:t xml:space="preserve">Advisory services offered &amp; furnished to </w:t>
      </w:r>
      <w:proofErr w:type="spellStart"/>
      <w:r>
        <w:t>displacees</w:t>
      </w:r>
      <w:proofErr w:type="spellEnd"/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  <w:r>
        <w:tab/>
      </w:r>
      <w:r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fldChar w:fldCharType="end"/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5760"/>
          <w:tab w:val="left" w:pos="6660"/>
          <w:tab w:val="left" w:pos="7380"/>
        </w:tabs>
      </w:pPr>
      <w:r>
        <w:t xml:space="preserve">   </w:t>
      </w:r>
      <w:r>
        <w:tab/>
        <w:t xml:space="preserve">(Explain – what type)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5760"/>
          <w:tab w:val="left" w:pos="6660"/>
          <w:tab w:val="left" w:pos="7380"/>
        </w:tabs>
      </w:pPr>
      <w:r>
        <w:t>C.</w:t>
      </w:r>
      <w:r>
        <w:tab/>
        <w:t>Selected comparable met comparability/DSS &amp; was functionally</w:t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 xml:space="preserve">  </w:t>
      </w:r>
      <w:r>
        <w:tab/>
        <w:t>Equivalent to the displacement dwelling</w:t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 xml:space="preserve">D. </w:t>
      </w:r>
      <w:r>
        <w:tab/>
        <w:t>RHP provided in writing (entitlement/90 day letter)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  <w:r>
        <w:tab/>
      </w:r>
      <w:r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fldChar w:fldCharType="end"/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 xml:space="preserve">E. </w:t>
      </w:r>
      <w:r>
        <w:tab/>
        <w:t>General information notice given (1</w:t>
      </w:r>
      <w:r>
        <w:rPr>
          <w:vertAlign w:val="superscript"/>
        </w:rPr>
        <w:t>st</w:t>
      </w:r>
      <w:r>
        <w:t xml:space="preserve"> Negotiation Contact letter)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  <w:r>
        <w:tab/>
      </w:r>
      <w:r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fldChar w:fldCharType="end"/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>F.</w:t>
      </w:r>
      <w:r>
        <w:tab/>
        <w:t>30-Day Notice issued</w:t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  <w:r>
        <w:tab/>
      </w:r>
      <w:r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fldChar w:fldCharType="end"/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>G.</w:t>
      </w:r>
      <w:r>
        <w:tab/>
        <w:t>Decent, safe &amp; sanitary inspection completed prior to payment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  <w:r>
        <w:tab/>
      </w:r>
      <w:r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fldChar w:fldCharType="end"/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>H.</w:t>
      </w:r>
      <w:r>
        <w:tab/>
      </w:r>
      <w:proofErr w:type="spellStart"/>
      <w:r>
        <w:t>Displacees</w:t>
      </w:r>
      <w:proofErr w:type="spellEnd"/>
      <w:r>
        <w:t xml:space="preserve"> reimbursed for incidental closing costs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  <w:r>
        <w:tab/>
      </w:r>
      <w:r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fldChar w:fldCharType="end"/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>I.</w:t>
      </w:r>
      <w:r>
        <w:tab/>
        <w:t>Moving expenses reimbursed (telephone, etc.)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  <w:r>
        <w:tab/>
      </w:r>
      <w:r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fldChar w:fldCharType="end"/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>J.</w:t>
      </w:r>
      <w:r>
        <w:tab/>
        <w:t>Increased mortgage interest cost computed &amp; paid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  <w:r>
        <w:tab/>
      </w:r>
      <w:r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fldChar w:fldCharType="end"/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 xml:space="preserve">K. </w:t>
      </w:r>
      <w:r>
        <w:tab/>
        <w:t>Last Resort Housing provisions used in effective manner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yes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 xml:space="preserve">    </w:t>
      </w:r>
      <w:r>
        <w:tab/>
        <w:t xml:space="preserve">Alternatives considered: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 xml:space="preserve">L. </w:t>
      </w:r>
      <w:r>
        <w:tab/>
        <w:t>Action appealed</w:t>
      </w:r>
      <w:r>
        <w:tab/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Yes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5760"/>
          <w:tab w:val="left" w:pos="6660"/>
          <w:tab w:val="left" w:pos="7380"/>
        </w:tabs>
      </w:pPr>
      <w:r>
        <w:t xml:space="preserve">     </w:t>
      </w:r>
      <w:r>
        <w:tab/>
        <w:t xml:space="preserve">Explain board’s decision: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>M.</w:t>
      </w:r>
      <w:r>
        <w:tab/>
        <w:t>Relocation conducted with discrimination</w:t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Yes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5760"/>
          <w:tab w:val="left" w:pos="6660"/>
          <w:tab w:val="left" w:pos="7380"/>
        </w:tabs>
      </w:pPr>
      <w:r>
        <w:t xml:space="preserve">    </w:t>
      </w:r>
      <w:r>
        <w:tab/>
        <w:t xml:space="preserve">Explain: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320"/>
          <w:tab w:val="left" w:pos="7200"/>
          <w:tab w:val="left" w:pos="7920"/>
          <w:tab w:val="left" w:pos="8640"/>
        </w:tabs>
      </w:pPr>
      <w:r>
        <w:t>N.</w:t>
      </w:r>
      <w:r>
        <w:tab/>
        <w:t>Agent log signed by agent who negotiated with owner/</w:t>
      </w:r>
      <w:proofErr w:type="spellStart"/>
      <w:r>
        <w:t>relocatee</w:t>
      </w:r>
      <w:proofErr w:type="spellEnd"/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Yes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No</w:t>
      </w: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5760"/>
          <w:tab w:val="left" w:pos="6660"/>
          <w:tab w:val="left" w:pos="7380"/>
        </w:tabs>
      </w:pP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5760"/>
          <w:tab w:val="left" w:pos="6660"/>
          <w:tab w:val="left" w:pos="7380"/>
        </w:tabs>
      </w:pPr>
      <w:r>
        <w:t>General comments on overall handling of this relocation: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0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5760"/>
          <w:tab w:val="left" w:pos="6660"/>
          <w:tab w:val="left" w:pos="7380"/>
        </w:tabs>
      </w:pP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5760"/>
          <w:tab w:val="left" w:pos="6660"/>
          <w:tab w:val="left" w:pos="7380"/>
        </w:tabs>
      </w:pPr>
    </w:p>
    <w:p w:rsidR="000D6704" w:rsidRDefault="000D6704" w:rsidP="000D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5760"/>
          <w:tab w:val="left" w:pos="6660"/>
          <w:tab w:val="left" w:pos="7380"/>
        </w:tabs>
      </w:pPr>
      <w:r>
        <w:t xml:space="preserve">Reviewed by: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  <w:t xml:space="preserve">Date: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84F98" w:rsidRDefault="00184F98">
      <w:bookmarkStart w:id="1" w:name="_GoBack"/>
      <w:bookmarkEnd w:id="1"/>
    </w:p>
    <w:sectPr w:rsidR="00184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04"/>
    <w:rsid w:val="000D6704"/>
    <w:rsid w:val="0018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04"/>
    <w:pPr>
      <w:spacing w:after="0" w:line="240" w:lineRule="auto"/>
    </w:pPr>
    <w:rPr>
      <w:rFonts w:ascii="Arial" w:eastAsia="Times New Roman" w:hAnsi="Arial" w:cs="Times New Roman"/>
      <w:bC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67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6704"/>
    <w:rPr>
      <w:rFonts w:ascii="Arial" w:eastAsia="Times New Roman" w:hAnsi="Arial" w:cs="Times New Roman"/>
      <w:bCs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04"/>
    <w:pPr>
      <w:spacing w:after="0" w:line="240" w:lineRule="auto"/>
    </w:pPr>
    <w:rPr>
      <w:rFonts w:ascii="Arial" w:eastAsia="Times New Roman" w:hAnsi="Arial" w:cs="Times New Roman"/>
      <w:bC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67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D6704"/>
    <w:rPr>
      <w:rFonts w:ascii="Arial" w:eastAsia="Times New Roman" w:hAnsi="Arial" w:cs="Times New Roman"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Randolph, Denise</dc:creator>
  <cp:lastModifiedBy>Randolph, Denise</cp:lastModifiedBy>
  <cp:revision>1</cp:revision>
  <dcterms:created xsi:type="dcterms:W3CDTF">2011-02-10T22:09:00Z</dcterms:created>
  <dcterms:modified xsi:type="dcterms:W3CDTF">2011-02-10T22:09:00Z</dcterms:modified>
</cp:coreProperties>
</file>